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954" w:type="dxa"/>
        <w:tblInd w:w="-72" w:type="dxa"/>
        <w:tblLayout w:type="fixed"/>
        <w:tblCellMar>
          <w:left w:w="0" w:type="dxa"/>
          <w:right w:w="0" w:type="dxa"/>
        </w:tblCellMar>
        <w:tblLook w:val="04A0" w:firstRow="1" w:lastRow="0" w:firstColumn="1" w:lastColumn="0" w:noHBand="0" w:noVBand="1"/>
      </w:tblPr>
      <w:tblGrid>
        <w:gridCol w:w="5850"/>
        <w:gridCol w:w="1134"/>
        <w:gridCol w:w="1560"/>
        <w:gridCol w:w="2693"/>
        <w:gridCol w:w="2717"/>
      </w:tblGrid>
      <w:tr w:rsidR="00C22213" w:rsidRPr="00827249" w14:paraId="52337936" w14:textId="77777777" w:rsidTr="00DD1D00">
        <w:trPr>
          <w:trHeight w:val="184"/>
          <w:tblHeader/>
        </w:trPr>
        <w:tc>
          <w:tcPr>
            <w:tcW w:w="13954" w:type="dxa"/>
            <w:gridSpan w:val="5"/>
            <w:tcBorders>
              <w:top w:val="single" w:sz="8" w:space="0" w:color="auto"/>
              <w:left w:val="single" w:sz="8" w:space="0" w:color="auto"/>
              <w:bottom w:val="single" w:sz="8" w:space="0" w:color="auto"/>
              <w:right w:val="single" w:sz="8" w:space="0" w:color="auto"/>
            </w:tcBorders>
            <w:shd w:val="clear" w:color="auto" w:fill="7030A0"/>
            <w:tcMar>
              <w:top w:w="0" w:type="dxa"/>
              <w:left w:w="108" w:type="dxa"/>
              <w:bottom w:w="0" w:type="dxa"/>
              <w:right w:w="108" w:type="dxa"/>
            </w:tcMar>
            <w:hideMark/>
          </w:tcPr>
          <w:p w14:paraId="00081C54" w14:textId="77777777" w:rsidR="00C22213" w:rsidRPr="00827249" w:rsidRDefault="00C22213" w:rsidP="00C22213">
            <w:pPr>
              <w:spacing w:after="200" w:line="184" w:lineRule="atLeast"/>
              <w:jc w:val="center"/>
              <w:rPr>
                <w:rFonts w:eastAsia="Calibri" w:cstheme="minorHAnsi"/>
                <w:b/>
                <w:bCs/>
                <w:noProof/>
                <w:sz w:val="20"/>
                <w:szCs w:val="20"/>
                <w:lang w:val="ro-RO"/>
              </w:rPr>
            </w:pPr>
            <w:r w:rsidRPr="00827249">
              <w:rPr>
                <w:rFonts w:eastAsia="Calibri" w:cstheme="minorHAnsi"/>
                <w:b/>
                <w:bCs/>
                <w:noProof/>
                <w:sz w:val="20"/>
                <w:szCs w:val="20"/>
                <w:lang w:val="ro-RO"/>
              </w:rPr>
              <w:t xml:space="preserve">            GRILA DE VERIFICARE A ADMISIBILITATII STRATEGIEI</w:t>
            </w:r>
          </w:p>
        </w:tc>
      </w:tr>
      <w:tr w:rsidR="00C22213" w:rsidRPr="00827249" w14:paraId="1A8351DB" w14:textId="77777777" w:rsidTr="00DD1D00">
        <w:trPr>
          <w:tblHeader/>
        </w:trPr>
        <w:tc>
          <w:tcPr>
            <w:tcW w:w="5850"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BBDFD63" w14:textId="77777777" w:rsidR="00C22213" w:rsidRPr="00827249" w:rsidRDefault="00C22213" w:rsidP="00C22213">
            <w:pPr>
              <w:spacing w:after="200" w:line="276" w:lineRule="auto"/>
              <w:jc w:val="center"/>
              <w:rPr>
                <w:rFonts w:eastAsia="Calibri" w:cstheme="minorHAnsi"/>
                <w:b/>
                <w:bCs/>
                <w:noProof/>
                <w:sz w:val="20"/>
                <w:szCs w:val="20"/>
                <w:lang w:val="ro-RO"/>
              </w:rPr>
            </w:pPr>
            <w:r w:rsidRPr="00827249">
              <w:rPr>
                <w:rFonts w:eastAsia="Calibri" w:cstheme="minorHAnsi"/>
                <w:b/>
                <w:bCs/>
                <w:noProof/>
                <w:sz w:val="20"/>
                <w:szCs w:val="20"/>
                <w:lang w:val="ro-RO"/>
              </w:rPr>
              <w:t>Cerinţa/ Criteriul</w:t>
            </w:r>
          </w:p>
        </w:tc>
        <w:tc>
          <w:tcPr>
            <w:tcW w:w="1134"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14:paraId="62AE8E3D" w14:textId="77777777" w:rsidR="00C22213" w:rsidRPr="00827249" w:rsidRDefault="00C22213" w:rsidP="00C22213">
            <w:pPr>
              <w:spacing w:after="200" w:line="276" w:lineRule="auto"/>
              <w:jc w:val="center"/>
              <w:rPr>
                <w:rFonts w:eastAsia="Calibri" w:cstheme="minorHAnsi"/>
                <w:b/>
                <w:bCs/>
                <w:noProof/>
                <w:sz w:val="20"/>
                <w:szCs w:val="20"/>
                <w:lang w:val="ro-RO"/>
              </w:rPr>
            </w:pPr>
            <w:r w:rsidRPr="00827249">
              <w:rPr>
                <w:rFonts w:eastAsia="Calibri" w:cstheme="minorHAnsi"/>
                <w:b/>
                <w:bCs/>
                <w:noProof/>
                <w:sz w:val="20"/>
                <w:szCs w:val="20"/>
                <w:lang w:val="ro-RO"/>
              </w:rPr>
              <w:t>DA</w:t>
            </w:r>
          </w:p>
        </w:tc>
        <w:tc>
          <w:tcPr>
            <w:tcW w:w="1560"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14:paraId="5D939ABE" w14:textId="77777777" w:rsidR="00C22213" w:rsidRPr="00827249" w:rsidRDefault="00C22213" w:rsidP="00C22213">
            <w:pPr>
              <w:spacing w:after="200" w:line="276" w:lineRule="auto"/>
              <w:jc w:val="center"/>
              <w:rPr>
                <w:rFonts w:eastAsia="Calibri" w:cstheme="minorHAnsi"/>
                <w:b/>
                <w:bCs/>
                <w:noProof/>
                <w:sz w:val="20"/>
                <w:szCs w:val="20"/>
                <w:lang w:val="ro-RO"/>
              </w:rPr>
            </w:pPr>
            <w:r w:rsidRPr="00827249">
              <w:rPr>
                <w:rFonts w:eastAsia="Calibri" w:cstheme="minorHAnsi"/>
                <w:b/>
                <w:bCs/>
                <w:noProof/>
                <w:sz w:val="20"/>
                <w:szCs w:val="20"/>
                <w:lang w:val="ro-RO"/>
              </w:rPr>
              <w:t>NU</w:t>
            </w:r>
          </w:p>
        </w:tc>
        <w:tc>
          <w:tcPr>
            <w:tcW w:w="2693"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14:paraId="02A44A09" w14:textId="77777777" w:rsidR="00C22213" w:rsidRPr="00827249" w:rsidRDefault="00C22213" w:rsidP="00C22213">
            <w:pPr>
              <w:spacing w:after="200" w:line="276" w:lineRule="auto"/>
              <w:jc w:val="center"/>
              <w:rPr>
                <w:rFonts w:eastAsia="Calibri" w:cstheme="minorHAnsi"/>
                <w:b/>
                <w:bCs/>
                <w:noProof/>
                <w:sz w:val="20"/>
                <w:szCs w:val="20"/>
                <w:lang w:val="ro-RO"/>
              </w:rPr>
            </w:pPr>
            <w:r w:rsidRPr="00827249">
              <w:rPr>
                <w:rFonts w:eastAsia="Calibri" w:cstheme="minorHAnsi"/>
                <w:b/>
                <w:bCs/>
                <w:noProof/>
                <w:sz w:val="20"/>
                <w:szCs w:val="20"/>
                <w:lang w:val="ro-RO"/>
              </w:rPr>
              <w:t>CLARIFICARE</w:t>
            </w:r>
          </w:p>
        </w:tc>
        <w:tc>
          <w:tcPr>
            <w:tcW w:w="2717"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14:paraId="73B8FB08" w14:textId="77777777" w:rsidR="00C22213" w:rsidRPr="00827249" w:rsidRDefault="00C22213" w:rsidP="00C22213">
            <w:pPr>
              <w:spacing w:after="200" w:line="276" w:lineRule="auto"/>
              <w:jc w:val="center"/>
              <w:rPr>
                <w:rFonts w:eastAsia="Calibri" w:cstheme="minorHAnsi"/>
                <w:b/>
                <w:bCs/>
                <w:noProof/>
                <w:sz w:val="20"/>
                <w:szCs w:val="20"/>
                <w:lang w:val="ro-RO"/>
              </w:rPr>
            </w:pPr>
            <w:r w:rsidRPr="00827249">
              <w:rPr>
                <w:rFonts w:eastAsia="Calibri" w:cstheme="minorHAnsi"/>
                <w:b/>
                <w:bCs/>
                <w:noProof/>
                <w:sz w:val="20"/>
                <w:szCs w:val="20"/>
                <w:lang w:val="ro-RO"/>
              </w:rPr>
              <w:t>COMENTARII </w:t>
            </w:r>
          </w:p>
        </w:tc>
      </w:tr>
      <w:tr w:rsidR="00C22213" w:rsidRPr="00827249" w14:paraId="7FA264AF" w14:textId="77777777" w:rsidTr="00DD1D00">
        <w:trPr>
          <w:trHeight w:val="365"/>
        </w:trPr>
        <w:tc>
          <w:tcPr>
            <w:tcW w:w="5850"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3AE7F0FC" w14:textId="77777777" w:rsidR="00C22213" w:rsidRPr="00827249" w:rsidRDefault="00C22213" w:rsidP="00C22213">
            <w:pPr>
              <w:snapToGrid w:val="0"/>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 xml:space="preserve">1.Orizontul de implementare al SIDU se întinde cel puţin până la sfârşitul anului 2029? </w:t>
            </w:r>
          </w:p>
        </w:tc>
        <w:tc>
          <w:tcPr>
            <w:tcW w:w="1134" w:type="dxa"/>
            <w:tcBorders>
              <w:top w:val="nil"/>
              <w:left w:val="nil"/>
              <w:bottom w:val="single" w:sz="4" w:space="0" w:color="auto"/>
              <w:right w:val="single" w:sz="8" w:space="0" w:color="auto"/>
            </w:tcBorders>
            <w:tcMar>
              <w:top w:w="0" w:type="dxa"/>
              <w:left w:w="108" w:type="dxa"/>
              <w:bottom w:w="0" w:type="dxa"/>
              <w:right w:w="108" w:type="dxa"/>
            </w:tcMar>
          </w:tcPr>
          <w:p w14:paraId="6F14D6C0" w14:textId="77777777" w:rsidR="00C22213" w:rsidRPr="00827249" w:rsidRDefault="00C22213" w:rsidP="00C22213">
            <w:pPr>
              <w:spacing w:after="200" w:line="276" w:lineRule="auto"/>
              <w:rPr>
                <w:rFonts w:eastAsia="Calibri" w:cstheme="minorHAnsi"/>
                <w:noProof/>
                <w:sz w:val="20"/>
                <w:szCs w:val="20"/>
                <w:lang w:val="ro-RO"/>
              </w:rPr>
            </w:pPr>
          </w:p>
        </w:tc>
        <w:tc>
          <w:tcPr>
            <w:tcW w:w="1560" w:type="dxa"/>
            <w:tcBorders>
              <w:top w:val="nil"/>
              <w:left w:val="nil"/>
              <w:bottom w:val="single" w:sz="4" w:space="0" w:color="auto"/>
              <w:right w:val="single" w:sz="8" w:space="0" w:color="auto"/>
            </w:tcBorders>
            <w:tcMar>
              <w:top w:w="0" w:type="dxa"/>
              <w:left w:w="108" w:type="dxa"/>
              <w:bottom w:w="0" w:type="dxa"/>
              <w:right w:w="108" w:type="dxa"/>
            </w:tcMar>
          </w:tcPr>
          <w:p w14:paraId="0D7F7079" w14:textId="77777777" w:rsidR="00C22213" w:rsidRPr="00827249" w:rsidRDefault="00C22213" w:rsidP="00C22213">
            <w:pPr>
              <w:spacing w:after="200" w:line="276" w:lineRule="auto"/>
              <w:rPr>
                <w:rFonts w:eastAsia="Calibri" w:cstheme="minorHAnsi"/>
                <w:noProof/>
                <w:color w:val="FF0000"/>
                <w:sz w:val="20"/>
                <w:szCs w:val="20"/>
                <w:lang w:val="ro-RO"/>
              </w:rPr>
            </w:pPr>
          </w:p>
        </w:tc>
        <w:tc>
          <w:tcPr>
            <w:tcW w:w="2693" w:type="dxa"/>
            <w:tcBorders>
              <w:top w:val="nil"/>
              <w:left w:val="nil"/>
              <w:bottom w:val="single" w:sz="4" w:space="0" w:color="auto"/>
              <w:right w:val="single" w:sz="8" w:space="0" w:color="auto"/>
            </w:tcBorders>
            <w:tcMar>
              <w:top w:w="0" w:type="dxa"/>
              <w:left w:w="108" w:type="dxa"/>
              <w:bottom w:w="0" w:type="dxa"/>
              <w:right w:w="108" w:type="dxa"/>
            </w:tcMar>
          </w:tcPr>
          <w:p w14:paraId="6D0A9B02" w14:textId="77777777" w:rsidR="00C22213" w:rsidRPr="00827249" w:rsidRDefault="00C22213" w:rsidP="00C22213">
            <w:pPr>
              <w:spacing w:after="200" w:line="276" w:lineRule="auto"/>
              <w:rPr>
                <w:rFonts w:eastAsia="Calibri" w:cstheme="minorHAnsi"/>
                <w:noProof/>
                <w:color w:val="FF0000"/>
                <w:sz w:val="20"/>
                <w:szCs w:val="20"/>
                <w:lang w:val="ro-RO"/>
              </w:rPr>
            </w:pPr>
          </w:p>
        </w:tc>
        <w:tc>
          <w:tcPr>
            <w:tcW w:w="2717" w:type="dxa"/>
            <w:tcBorders>
              <w:top w:val="nil"/>
              <w:left w:val="nil"/>
              <w:bottom w:val="single" w:sz="4" w:space="0" w:color="auto"/>
              <w:right w:val="single" w:sz="8" w:space="0" w:color="auto"/>
            </w:tcBorders>
            <w:tcMar>
              <w:top w:w="0" w:type="dxa"/>
              <w:left w:w="108" w:type="dxa"/>
              <w:bottom w:w="0" w:type="dxa"/>
              <w:right w:w="108" w:type="dxa"/>
            </w:tcMar>
          </w:tcPr>
          <w:p w14:paraId="4AE99FC0" w14:textId="77777777" w:rsidR="00C22213" w:rsidRPr="00827249" w:rsidRDefault="00C22213" w:rsidP="00C22213">
            <w:pPr>
              <w:spacing w:after="200" w:line="276" w:lineRule="auto"/>
              <w:rPr>
                <w:rFonts w:eastAsia="Calibri" w:cstheme="minorHAnsi"/>
                <w:noProof/>
                <w:sz w:val="20"/>
                <w:szCs w:val="20"/>
                <w:lang w:val="ro-RO"/>
              </w:rPr>
            </w:pPr>
          </w:p>
        </w:tc>
      </w:tr>
      <w:tr w:rsidR="00C22213" w:rsidRPr="00827249" w14:paraId="2A21A4D9" w14:textId="77777777" w:rsidTr="00DD1D00">
        <w:trPr>
          <w:trHeight w:val="991"/>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A3C3228" w14:textId="294FA86D" w:rsidR="00C22213" w:rsidRPr="00827249" w:rsidRDefault="00EA56CC"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2</w:t>
            </w:r>
            <w:r w:rsidR="00C22213" w:rsidRPr="00827249">
              <w:rPr>
                <w:rFonts w:eastAsia="Calibri" w:cstheme="minorHAnsi"/>
                <w:noProof/>
                <w:sz w:val="20"/>
                <w:szCs w:val="20"/>
                <w:lang w:val="ro-RO"/>
              </w:rPr>
              <w:t>.Strategia conține elementele obligatorii prevăzute de art. 29 RDC?</w:t>
            </w:r>
          </w:p>
          <w:p w14:paraId="025CF44A" w14:textId="77777777" w:rsidR="00C22213" w:rsidRPr="00827249" w:rsidRDefault="00C22213" w:rsidP="00C22213">
            <w:pPr>
              <w:spacing w:after="200" w:line="276" w:lineRule="auto"/>
              <w:rPr>
                <w:rFonts w:eastAsia="Calibri" w:cstheme="minorHAnsi"/>
                <w:noProof/>
                <w:sz w:val="20"/>
                <w:szCs w:val="20"/>
                <w:lang w:val="ro-RO"/>
              </w:rPr>
            </w:pPr>
            <w:r w:rsidRPr="00827249">
              <w:rPr>
                <w:rFonts w:eastAsia="Calibri" w:cstheme="minorHAnsi"/>
                <w:noProof/>
                <w:lang w:val="ro-RO"/>
              </w:rPr>
              <w:t>(a) zona geografică vizată de strategie;</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314607F"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FC6C905"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81AB058"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2EBC643"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0D30EB5C" w14:textId="77777777" w:rsidTr="00DD1D00">
        <w:trPr>
          <w:trHeight w:val="909"/>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7BDEEA0" w14:textId="77777777" w:rsidR="00C22213" w:rsidRPr="00827249" w:rsidRDefault="00C22213" w:rsidP="00C22213">
            <w:pPr>
              <w:spacing w:after="200" w:line="276" w:lineRule="auto"/>
              <w:rPr>
                <w:rFonts w:eastAsia="Calibri" w:cstheme="minorHAnsi"/>
                <w:noProof/>
                <w:sz w:val="20"/>
                <w:szCs w:val="20"/>
                <w:lang w:val="ro-RO"/>
              </w:rPr>
            </w:pPr>
            <w:r w:rsidRPr="00827249">
              <w:rPr>
                <w:rFonts w:eastAsia="Calibri" w:cstheme="minorHAnsi"/>
                <w:noProof/>
                <w:lang w:val="ro-RO"/>
              </w:rPr>
              <w:t>(b) o analiză a nevoilor de dezvoltare și a potențialului zonei, inclusiv a interconexiunilor economice, sociale și de mediu;</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C786024"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10D3420"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2956A97"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9272130"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17EFCB90" w14:textId="77777777" w:rsidTr="00DD1D00">
        <w:trPr>
          <w:trHeight w:val="981"/>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8C1CF63" w14:textId="77777777" w:rsidR="00C22213" w:rsidRPr="00827249" w:rsidRDefault="00C22213" w:rsidP="00C22213">
            <w:pPr>
              <w:spacing w:after="200" w:line="276" w:lineRule="auto"/>
              <w:rPr>
                <w:rFonts w:eastAsia="Calibri" w:cstheme="minorHAnsi"/>
                <w:noProof/>
                <w:lang w:val="ro-RO"/>
              </w:rPr>
            </w:pPr>
            <w:r w:rsidRPr="00827249">
              <w:rPr>
                <w:rFonts w:eastAsia="Calibri" w:cstheme="minorHAnsi"/>
                <w:noProof/>
                <w:lang w:val="ro-RO"/>
              </w:rPr>
              <w:t>(c) o descriere a unei abordări integrate care răspunde nevoilor de dezvoltare identificate și potențialului zonei;</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E3DCDD3"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40DEEB9"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58BE53A"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2E5E0DA"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1E75819D" w14:textId="77777777" w:rsidTr="00DD1D00">
        <w:trPr>
          <w:trHeight w:val="763"/>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56107E9" w14:textId="77777777" w:rsidR="00C22213" w:rsidRPr="00827249" w:rsidRDefault="00C22213" w:rsidP="00C22213">
            <w:pPr>
              <w:spacing w:after="120" w:line="276" w:lineRule="auto"/>
              <w:jc w:val="both"/>
              <w:rPr>
                <w:rFonts w:eastAsia="Calibri" w:cstheme="minorHAnsi"/>
                <w:noProof/>
                <w:lang w:val="ro-RO"/>
              </w:rPr>
            </w:pPr>
            <w:r w:rsidRPr="00827249">
              <w:rPr>
                <w:rFonts w:eastAsia="Calibri" w:cstheme="minorHAnsi"/>
                <w:noProof/>
                <w:lang w:val="ro-RO"/>
              </w:rPr>
              <w:t>(d) o descriere a implicării partenerilor, în conformitate cu articolul 8, în pregătirea și implementarea strategiei.</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679631D"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9DC37D7"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056E096"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FF2BE25"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376AF336"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CFA145E" w14:textId="6314137C" w:rsidR="00C22213" w:rsidRPr="00827249" w:rsidRDefault="00356EB0"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3</w:t>
            </w:r>
            <w:r w:rsidR="00C22213" w:rsidRPr="00827249">
              <w:rPr>
                <w:rFonts w:eastAsia="Calibri" w:cstheme="minorHAnsi"/>
                <w:noProof/>
                <w:sz w:val="20"/>
                <w:szCs w:val="20"/>
                <w:lang w:val="ro-RO"/>
              </w:rPr>
              <w:t>.Strategia contine o evaluare a situatiei actuale?</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0EC13B2"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BBC5A52"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3E1E0A5" w14:textId="77777777" w:rsidR="00C22213" w:rsidRPr="00827249" w:rsidRDefault="00C22213" w:rsidP="00C22213">
            <w:pPr>
              <w:spacing w:after="200" w:line="276" w:lineRule="auto"/>
              <w:jc w:val="both"/>
              <w:rPr>
                <w:rFonts w:eastAsia="Calibri" w:cstheme="minorHAnsi"/>
                <w:noProof/>
                <w:color w:val="FF0000"/>
                <w:sz w:val="20"/>
                <w:szCs w:val="20"/>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B73E026"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6CA2EAF5"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D013D8E" w14:textId="143C7954" w:rsidR="00C22213" w:rsidRPr="00827249" w:rsidRDefault="00356EB0"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4</w:t>
            </w:r>
            <w:r w:rsidR="00C22213" w:rsidRPr="00827249">
              <w:rPr>
                <w:rFonts w:eastAsia="Calibri" w:cstheme="minorHAnsi"/>
                <w:noProof/>
                <w:sz w:val="20"/>
                <w:szCs w:val="20"/>
                <w:lang w:val="ro-RO"/>
              </w:rPr>
              <w:t xml:space="preserve">.Sunt prezentate date/informaţii în vederea fundamentarii analizei situaţiei existente la nivelul ariei de studiu și a identificării nevoilor și a problemelor de dezvoltare, cu accent pe cele cinci provocari din </w:t>
            </w:r>
            <w:r w:rsidR="00EA56CC" w:rsidRPr="00827249">
              <w:rPr>
                <w:rFonts w:eastAsia="Calibri" w:cstheme="minorHAnsi"/>
                <w:noProof/>
                <w:sz w:val="20"/>
                <w:szCs w:val="20"/>
                <w:lang w:val="ro-RO"/>
              </w:rPr>
              <w:t>art. 11</w:t>
            </w:r>
            <w:r w:rsidR="00C22213" w:rsidRPr="00827249">
              <w:rPr>
                <w:rFonts w:eastAsia="Calibri" w:cstheme="minorHAnsi"/>
                <w:noProof/>
                <w:sz w:val="20"/>
                <w:szCs w:val="20"/>
                <w:lang w:val="ro-RO"/>
              </w:rPr>
              <w:t xml:space="preserve"> al Regulamentului (UE) 2021/1058 (provocari economice, sociale, climatice, demografice și de mediu care afectează zonele urbane, inclusiv zonele urbane funcționale)?                                                                </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3A32961"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577624E"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0030BAC"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FE3AE4F"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48994480"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11CA62D" w14:textId="6F0759F7" w:rsidR="00C22213" w:rsidRPr="00827249" w:rsidRDefault="00356EB0"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5</w:t>
            </w:r>
            <w:r w:rsidR="00C22213" w:rsidRPr="00827249">
              <w:rPr>
                <w:rFonts w:eastAsia="Calibri" w:cstheme="minorHAnsi"/>
                <w:noProof/>
                <w:sz w:val="20"/>
                <w:szCs w:val="20"/>
                <w:lang w:val="ro-RO"/>
              </w:rPr>
              <w:t>.Datele/ informaţiile colectate pentru definirea situaţiei existente și pentru identificarea nevoilor și problemelor de dezvoltare/potentialului zonei sunt realiste,  relevante și suficiente (sunt preluate din statistici si studii/analize relevante și actuale)?</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31FD8DA"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7CEE820"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7AC1806"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0228D74"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237247AC"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AE5C688" w14:textId="08133964" w:rsidR="00C22213" w:rsidRPr="00827249" w:rsidRDefault="00356EB0"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lastRenderedPageBreak/>
              <w:t>6</w:t>
            </w:r>
            <w:r w:rsidR="00C22213" w:rsidRPr="00827249">
              <w:rPr>
                <w:rFonts w:eastAsia="Calibri" w:cstheme="minorHAnsi"/>
                <w:noProof/>
                <w:sz w:val="20"/>
                <w:szCs w:val="20"/>
                <w:lang w:val="ro-RO"/>
              </w:rPr>
              <w:t>.În cuprinsul secţiunilor componente ale SIDU sunt abordate integrat provocările economice, sociale, climatice, demografice și de mediu cu care se confruntă respectivul municipiu reședință de județ/ zona urbană funcţională/ZM, în conformitate cu cerinţa d</w:t>
            </w:r>
            <w:r w:rsidR="00D5470D" w:rsidRPr="00827249">
              <w:rPr>
                <w:rFonts w:eastAsia="Calibri" w:cstheme="minorHAnsi"/>
                <w:noProof/>
                <w:sz w:val="20"/>
                <w:szCs w:val="20"/>
                <w:lang w:val="ro-RO"/>
              </w:rPr>
              <w:t>e la punctul (</w:t>
            </w:r>
            <w:r w:rsidR="00C22213" w:rsidRPr="00827249">
              <w:rPr>
                <w:rFonts w:eastAsia="Calibri" w:cstheme="minorHAnsi"/>
                <w:noProof/>
                <w:sz w:val="20"/>
                <w:szCs w:val="20"/>
                <w:lang w:val="ro-RO"/>
              </w:rPr>
              <w:t>48</w:t>
            </w:r>
            <w:r w:rsidR="00D5470D" w:rsidRPr="00827249">
              <w:rPr>
                <w:rFonts w:eastAsia="Calibri" w:cstheme="minorHAnsi"/>
                <w:noProof/>
                <w:sz w:val="20"/>
                <w:szCs w:val="20"/>
                <w:lang w:val="ro-RO"/>
              </w:rPr>
              <w:t>)</w:t>
            </w:r>
            <w:r w:rsidR="00C22213" w:rsidRPr="00827249">
              <w:rPr>
                <w:rFonts w:eastAsia="Calibri" w:cstheme="minorHAnsi"/>
                <w:noProof/>
                <w:sz w:val="20"/>
                <w:szCs w:val="20"/>
                <w:lang w:val="ro-RO"/>
              </w:rPr>
              <w:t xml:space="preserve"> al Regulamentului (UE) 2021/1058 privind FEDR?</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BFE2414"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FBAD07A"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CDCE7E2"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1B8A3D8"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04C89BBE"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2345FC9" w14:textId="648D7117" w:rsidR="00C22213" w:rsidRPr="00827249" w:rsidRDefault="00356EB0"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7</w:t>
            </w:r>
            <w:r w:rsidR="00C22213" w:rsidRPr="00827249">
              <w:rPr>
                <w:rFonts w:eastAsia="Calibri" w:cstheme="minorHAnsi"/>
                <w:noProof/>
                <w:sz w:val="20"/>
                <w:szCs w:val="20"/>
                <w:lang w:val="ro-RO"/>
              </w:rPr>
              <w:t>.Problemele-cheie, provocările şi necesitățile sunt identificate, analizate şi prioritizate?</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E4B8BBE"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33CDD41"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100C94D" w14:textId="77777777" w:rsidR="00C22213" w:rsidRPr="00827249" w:rsidRDefault="00C22213" w:rsidP="00C22213">
            <w:pPr>
              <w:spacing w:after="200" w:line="276" w:lineRule="auto"/>
              <w:jc w:val="both"/>
              <w:rPr>
                <w:rFonts w:eastAsia="Calibri" w:cstheme="minorHAnsi"/>
                <w:noProof/>
                <w:color w:val="FF0000"/>
                <w:sz w:val="20"/>
                <w:szCs w:val="20"/>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6375BC6"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192C6DDA"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F0B6F37" w14:textId="21386F4D" w:rsidR="00C22213" w:rsidRPr="00827249" w:rsidRDefault="00356EB0"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8</w:t>
            </w:r>
            <w:r w:rsidR="00C22213" w:rsidRPr="00827249">
              <w:rPr>
                <w:rFonts w:eastAsia="Calibri" w:cstheme="minorHAnsi"/>
                <w:noProof/>
                <w:sz w:val="20"/>
                <w:szCs w:val="20"/>
                <w:lang w:val="ro-RO"/>
              </w:rPr>
              <w:t>.Sunt propuse opţiuni de soluţionare a problemelor-cheie, provocărilor şi necesităților?</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4B64462"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F6A2E4E"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77F43D9" w14:textId="77777777" w:rsidR="00C22213" w:rsidRPr="00827249" w:rsidRDefault="00C22213" w:rsidP="00C22213">
            <w:pPr>
              <w:spacing w:after="200" w:line="276" w:lineRule="auto"/>
              <w:jc w:val="both"/>
              <w:rPr>
                <w:rFonts w:eastAsia="Calibri" w:cstheme="minorHAnsi"/>
                <w:noProof/>
                <w:color w:val="FF0000"/>
                <w:sz w:val="20"/>
                <w:szCs w:val="20"/>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85AA9B0"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7FAAD48E"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87EFE6A" w14:textId="0D129EB0" w:rsidR="00C22213" w:rsidRPr="00827249" w:rsidRDefault="00356EB0"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9</w:t>
            </w:r>
            <w:r w:rsidR="00C22213" w:rsidRPr="00827249">
              <w:rPr>
                <w:rFonts w:eastAsia="Calibri" w:cstheme="minorHAnsi"/>
                <w:noProof/>
                <w:sz w:val="20"/>
                <w:szCs w:val="20"/>
                <w:lang w:val="ro-RO"/>
              </w:rPr>
              <w:t>.Există o logică clară de intervenție? (sunt corelate secţiunile privind analiza situaţiei existente a contextului urban, nevoile identificate, viziunea de dezvoltare, obiectivele stabilite şi măsurile de dezvoltare adoptate?)</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AF30785"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8743914"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DBEA436" w14:textId="77777777" w:rsidR="00C22213" w:rsidRPr="00827249" w:rsidRDefault="00C22213" w:rsidP="00C22213">
            <w:pPr>
              <w:spacing w:after="200" w:line="276" w:lineRule="auto"/>
              <w:jc w:val="both"/>
              <w:rPr>
                <w:rFonts w:eastAsia="Calibri" w:cstheme="minorHAnsi"/>
                <w:noProof/>
                <w:color w:val="FF0000"/>
                <w:sz w:val="20"/>
                <w:szCs w:val="20"/>
                <w:lang w:val="fr-BE"/>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5AE6D7B"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07DA0D70"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C052484" w14:textId="7DD06C5E" w:rsidR="00C22213" w:rsidRPr="00827249" w:rsidRDefault="00C22213"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1</w:t>
            </w:r>
            <w:r w:rsidR="00356EB0" w:rsidRPr="00827249">
              <w:rPr>
                <w:rFonts w:eastAsia="Calibri" w:cstheme="minorHAnsi"/>
                <w:noProof/>
                <w:sz w:val="20"/>
                <w:szCs w:val="20"/>
                <w:lang w:val="ro-RO"/>
              </w:rPr>
              <w:t>0</w:t>
            </w:r>
            <w:r w:rsidRPr="00827249">
              <w:rPr>
                <w:rFonts w:eastAsia="Calibri" w:cstheme="minorHAnsi"/>
                <w:noProof/>
                <w:sz w:val="20"/>
                <w:szCs w:val="20"/>
                <w:lang w:val="ro-RO"/>
              </w:rPr>
              <w:t>.Există o analiză a riscurilor/un plan de diminuare a riscului în strategie?</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C56BD83"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6B1111A"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1E9C300" w14:textId="77777777" w:rsidR="00C22213" w:rsidRPr="00827249" w:rsidRDefault="00C22213" w:rsidP="00C22213">
            <w:pPr>
              <w:spacing w:after="200" w:line="276" w:lineRule="auto"/>
              <w:jc w:val="both"/>
              <w:rPr>
                <w:rFonts w:eastAsia="Calibri" w:cstheme="minorHAnsi"/>
                <w:noProof/>
                <w:color w:val="FF0000"/>
                <w:sz w:val="20"/>
                <w:szCs w:val="20"/>
                <w:lang w:val="fr-BE"/>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FEAA574"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2DF45BBB"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342414D" w14:textId="3FDA59B2" w:rsidR="00C22213" w:rsidRPr="00827249" w:rsidRDefault="00C22213"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1</w:t>
            </w:r>
            <w:r w:rsidR="00356EB0" w:rsidRPr="00827249">
              <w:rPr>
                <w:rFonts w:eastAsia="Calibri" w:cstheme="minorHAnsi"/>
                <w:noProof/>
                <w:sz w:val="20"/>
                <w:szCs w:val="20"/>
                <w:lang w:val="ro-RO"/>
              </w:rPr>
              <w:t>1</w:t>
            </w:r>
            <w:r w:rsidRPr="00827249">
              <w:rPr>
                <w:rFonts w:eastAsia="Calibri" w:cstheme="minorHAnsi"/>
                <w:noProof/>
                <w:sz w:val="20"/>
                <w:szCs w:val="20"/>
                <w:lang w:val="ro-RO"/>
              </w:rPr>
              <w:t xml:space="preserve">.Sunt descrise instrumente si activitati de monitorizare </w:t>
            </w:r>
            <w:r w:rsidR="00356EB0" w:rsidRPr="00827249">
              <w:rPr>
                <w:rFonts w:eastAsia="Calibri" w:cstheme="minorHAnsi"/>
                <w:noProof/>
                <w:sz w:val="20"/>
                <w:szCs w:val="20"/>
                <w:lang w:val="ro-RO"/>
              </w:rPr>
              <w:t xml:space="preserve">si evaluare </w:t>
            </w:r>
            <w:r w:rsidRPr="00827249">
              <w:rPr>
                <w:rFonts w:eastAsia="Calibri" w:cstheme="minorHAnsi"/>
                <w:noProof/>
                <w:sz w:val="20"/>
                <w:szCs w:val="20"/>
                <w:lang w:val="ro-RO"/>
              </w:rPr>
              <w:t>a implementarii strategiei?</w:t>
            </w:r>
            <w:r w:rsidR="00356EB0" w:rsidRPr="00827249">
              <w:rPr>
                <w:rFonts w:eastAsia="Calibri" w:cstheme="minorHAnsi"/>
                <w:noProof/>
                <w:sz w:val="20"/>
                <w:szCs w:val="20"/>
                <w:lang w:val="ro-RO"/>
              </w:rPr>
              <w:t xml:space="preserve"> Sunt stabiliti indicatori pentru monitorizarea implementarii si evaluarii SIDU?</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FD008FB"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AF54F23"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FE9D646" w14:textId="7D2CE66C" w:rsidR="00C22213" w:rsidRPr="00827249" w:rsidRDefault="00C22213" w:rsidP="00C22213">
            <w:pPr>
              <w:spacing w:after="0" w:line="276" w:lineRule="auto"/>
              <w:jc w:val="both"/>
              <w:rPr>
                <w:rFonts w:eastAsia="Calibri" w:cstheme="minorHAnsi"/>
                <w:noProof/>
                <w:sz w:val="20"/>
                <w:szCs w:val="20"/>
                <w:lang w:val="fr-BE"/>
              </w:rPr>
            </w:pPr>
            <w:r w:rsidRPr="00827249">
              <w:rPr>
                <w:rFonts w:eastAsia="Calibri" w:cstheme="minorHAnsi"/>
                <w:noProof/>
                <w:sz w:val="20"/>
                <w:szCs w:val="20"/>
                <w:lang w:val="fr-BE"/>
              </w:rPr>
              <w:t>se pot cere clarificari</w:t>
            </w:r>
            <w:r w:rsidR="00827249">
              <w:rPr>
                <w:rFonts w:eastAsia="Calibri" w:cstheme="minorHAnsi"/>
                <w:noProof/>
                <w:sz w:val="20"/>
                <w:szCs w:val="20"/>
                <w:lang w:val="fr-BE"/>
              </w:rPr>
              <w:t xml:space="preserve"> </w:t>
            </w:r>
            <w:r w:rsidRPr="00827249">
              <w:rPr>
                <w:rFonts w:eastAsia="Calibri" w:cstheme="minorHAnsi"/>
                <w:noProof/>
                <w:sz w:val="20"/>
                <w:szCs w:val="20"/>
                <w:lang w:val="fr-BE"/>
              </w:rPr>
              <w:t>/completari</w:t>
            </w: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8CDE5C4"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27AF0DDE"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DAD1D91" w14:textId="5FE6BEAC" w:rsidR="00C22213" w:rsidRPr="00827249" w:rsidRDefault="00356EB0"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1</w:t>
            </w:r>
            <w:r w:rsidR="00C22213" w:rsidRPr="00827249">
              <w:rPr>
                <w:rFonts w:eastAsia="Calibri" w:cstheme="minorHAnsi"/>
                <w:noProof/>
                <w:sz w:val="20"/>
                <w:szCs w:val="20"/>
                <w:lang w:val="ro-RO"/>
              </w:rPr>
              <w:t xml:space="preserve">2.Portofoliul de proiecte al SIDU 2021-2027 răspunde nevoilor de dezvoltare identificate şi priorităţilor de dezvoltare ale municipiului reședință de județ/zonei urbane funcţionale și are caracter integrat? </w:t>
            </w:r>
          </w:p>
          <w:p w14:paraId="15540FBB" w14:textId="77777777" w:rsidR="00C22213" w:rsidRPr="00827249" w:rsidRDefault="00C22213" w:rsidP="00C22213">
            <w:pPr>
              <w:spacing w:after="120" w:line="276" w:lineRule="auto"/>
              <w:jc w:val="both"/>
              <w:rPr>
                <w:rFonts w:eastAsia="Calibri" w:cstheme="minorHAnsi"/>
                <w:noProof/>
                <w:sz w:val="20"/>
                <w:szCs w:val="20"/>
                <w:lang w:val="ro-RO"/>
              </w:rPr>
            </w:pPr>
          </w:p>
          <w:p w14:paraId="54EC3A6C" w14:textId="77777777" w:rsidR="00C22213" w:rsidRPr="00827249" w:rsidRDefault="00C22213"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lang w:val="ro-RO"/>
              </w:rPr>
              <w:t>Pentru proiectele individuale din portofoliul de proiecte SIDU2021-2027 au fost identificate potențiale surse de finanțare?</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58A11A3"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CD349DF"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0C5B791" w14:textId="77777777" w:rsidR="00C22213" w:rsidRPr="00827249" w:rsidRDefault="00C22213" w:rsidP="00C22213">
            <w:pPr>
              <w:spacing w:after="200" w:line="276" w:lineRule="auto"/>
              <w:jc w:val="both"/>
              <w:rPr>
                <w:rFonts w:eastAsia="Calibri" w:cstheme="minorHAnsi"/>
                <w:noProof/>
                <w:sz w:val="20"/>
                <w:szCs w:val="20"/>
                <w:lang w:val="fr-BE"/>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C20216C"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C22213" w:rsidRPr="00827249" w14:paraId="13FE5F82"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1B3CB34" w14:textId="2F31571E" w:rsidR="00C22213" w:rsidRPr="00827249" w:rsidRDefault="00356EB0" w:rsidP="00C22213">
            <w:pPr>
              <w:spacing w:after="120" w:line="276" w:lineRule="auto"/>
              <w:jc w:val="both"/>
              <w:rPr>
                <w:rFonts w:eastAsia="Calibri" w:cstheme="minorHAnsi"/>
                <w:noProof/>
                <w:sz w:val="20"/>
                <w:szCs w:val="20"/>
                <w:lang w:val="ro-RO"/>
              </w:rPr>
            </w:pPr>
            <w:r w:rsidRPr="00827249">
              <w:rPr>
                <w:rFonts w:eastAsia="Calibri" w:cstheme="minorHAnsi"/>
                <w:noProof/>
                <w:sz w:val="20"/>
                <w:szCs w:val="20"/>
              </w:rPr>
              <w:lastRenderedPageBreak/>
              <w:t>13.Planul de Mobilitate Urbana Durabila fundamenteaza SIDU in domeniul mobilitatii urbane durabile, iar proiectele incluse in scenariul selectat  al PMUD si care nu depasesc nivelul teritorial al SDT, se regasesc in portofoliul SIDU (daca este cazul)?</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9873D4A" w14:textId="77777777" w:rsidR="00C22213" w:rsidRPr="00827249" w:rsidRDefault="00C22213"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44730F5" w14:textId="77777777" w:rsidR="00C22213" w:rsidRPr="00827249" w:rsidRDefault="00C22213"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A2DCECB" w14:textId="77777777" w:rsidR="00C22213" w:rsidRPr="00827249" w:rsidRDefault="00C22213" w:rsidP="00C22213">
            <w:pPr>
              <w:spacing w:after="200" w:line="276" w:lineRule="auto"/>
              <w:jc w:val="both"/>
              <w:rPr>
                <w:rFonts w:eastAsia="Calibri" w:cstheme="minorHAnsi"/>
                <w:noProof/>
                <w:sz w:val="20"/>
                <w:szCs w:val="20"/>
                <w:lang w:val="fr-BE"/>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A630689" w14:textId="77777777" w:rsidR="00C22213" w:rsidRPr="00827249" w:rsidRDefault="00C22213" w:rsidP="00C22213">
            <w:pPr>
              <w:spacing w:after="0" w:line="276" w:lineRule="auto"/>
              <w:jc w:val="both"/>
              <w:rPr>
                <w:rFonts w:eastAsia="Calibri" w:cstheme="minorHAnsi"/>
                <w:noProof/>
                <w:color w:val="FF0000"/>
                <w:sz w:val="20"/>
                <w:szCs w:val="20"/>
                <w:lang w:val="ro-RO"/>
              </w:rPr>
            </w:pPr>
          </w:p>
        </w:tc>
      </w:tr>
      <w:tr w:rsidR="00356EB0" w:rsidRPr="00827249" w14:paraId="526B4DA0"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343A916" w14:textId="393821B0" w:rsidR="00356EB0" w:rsidRPr="00827249" w:rsidRDefault="00356EB0" w:rsidP="00C22213">
            <w:pPr>
              <w:spacing w:after="120" w:line="276" w:lineRule="auto"/>
              <w:jc w:val="both"/>
              <w:rPr>
                <w:rFonts w:eastAsia="Calibri" w:cstheme="minorHAnsi"/>
                <w:noProof/>
                <w:sz w:val="20"/>
                <w:szCs w:val="20"/>
              </w:rPr>
            </w:pPr>
            <w:r w:rsidRPr="00827249">
              <w:rPr>
                <w:rFonts w:eastAsia="Calibri" w:cstheme="minorHAnsi"/>
                <w:noProof/>
                <w:sz w:val="20"/>
                <w:szCs w:val="20"/>
              </w:rPr>
              <w:t>14.Structura de management si implementare a SIDU este clar identificata (este prezentata pe scurt componenta acestei structuri/departament, prezentare atributii cu privire la managementul si implementarea SIDU, modalitatea/procedura de consemnare a progresului implementarii SIDU)?</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5BA8F1A" w14:textId="77777777" w:rsidR="00356EB0" w:rsidRPr="00827249" w:rsidRDefault="00356EB0"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110B7AE" w14:textId="77777777" w:rsidR="00356EB0" w:rsidRPr="00827249" w:rsidRDefault="00356EB0"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96362E2" w14:textId="77777777" w:rsidR="00356EB0" w:rsidRPr="00827249" w:rsidRDefault="00356EB0" w:rsidP="00C22213">
            <w:pPr>
              <w:spacing w:after="200" w:line="276" w:lineRule="auto"/>
              <w:jc w:val="both"/>
              <w:rPr>
                <w:rFonts w:eastAsia="Calibri" w:cstheme="minorHAnsi"/>
                <w:noProof/>
                <w:sz w:val="20"/>
                <w:szCs w:val="20"/>
                <w:lang w:val="fr-BE"/>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4D53552" w14:textId="77777777" w:rsidR="00356EB0" w:rsidRPr="00827249" w:rsidRDefault="00356EB0" w:rsidP="00C22213">
            <w:pPr>
              <w:spacing w:after="0" w:line="276" w:lineRule="auto"/>
              <w:jc w:val="both"/>
              <w:rPr>
                <w:rFonts w:eastAsia="Calibri" w:cstheme="minorHAnsi"/>
                <w:noProof/>
                <w:color w:val="FF0000"/>
                <w:sz w:val="20"/>
                <w:szCs w:val="20"/>
                <w:lang w:val="ro-RO"/>
              </w:rPr>
            </w:pPr>
          </w:p>
        </w:tc>
      </w:tr>
      <w:tr w:rsidR="00356EB0" w:rsidRPr="00827249" w14:paraId="6AC97933" w14:textId="77777777" w:rsidTr="00DD1D00">
        <w:trPr>
          <w:trHeight w:val="326"/>
        </w:trPr>
        <w:tc>
          <w:tcPr>
            <w:tcW w:w="585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09B37B8" w14:textId="597BC4CE" w:rsidR="00356EB0" w:rsidRPr="00827249" w:rsidRDefault="00356EB0" w:rsidP="00C22213">
            <w:pPr>
              <w:spacing w:after="120" w:line="276" w:lineRule="auto"/>
              <w:jc w:val="both"/>
              <w:rPr>
                <w:rFonts w:eastAsia="Calibri" w:cstheme="minorHAnsi"/>
                <w:noProof/>
                <w:sz w:val="20"/>
                <w:szCs w:val="20"/>
              </w:rPr>
            </w:pPr>
            <w:r w:rsidRPr="00827249">
              <w:rPr>
                <w:rFonts w:eastAsia="Calibri" w:cstheme="minorHAnsi"/>
                <w:noProof/>
                <w:sz w:val="20"/>
                <w:szCs w:val="20"/>
              </w:rPr>
              <w:t>15.In elaborarea si/sau implementarea SIDU  sunt implicati parteneri relevanti ai APL-urilor eligibile in cadrul PR Sud-Vest Oltenia 2021-2027 (de ex. ONG-uri, universitati, mediul privat, consilii judetene, institutii publice, alte UAT din ZFU/ZM etc. – se vor anexa dovezi), in conformitate cu cerinta din Regulamentul CE 1060/2021, art. 8 si este anexata declaratia reprezentantului legal al beneficiarului in care va certifica si va detalia acest proces?</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DB55386" w14:textId="77777777" w:rsidR="00356EB0" w:rsidRPr="00827249" w:rsidRDefault="00356EB0" w:rsidP="00C22213">
            <w:pPr>
              <w:spacing w:after="200" w:line="276" w:lineRule="auto"/>
              <w:jc w:val="both"/>
              <w:rPr>
                <w:rFonts w:eastAsia="Calibri" w:cstheme="minorHAnsi"/>
                <w:noProof/>
                <w:sz w:val="20"/>
                <w:szCs w:val="20"/>
                <w:lang w:val="ro-RO"/>
              </w:rPr>
            </w:pPr>
          </w:p>
        </w:tc>
        <w:tc>
          <w:tcPr>
            <w:tcW w:w="156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0523909" w14:textId="77777777" w:rsidR="00356EB0" w:rsidRPr="00827249" w:rsidRDefault="00356EB0" w:rsidP="00C22213">
            <w:pPr>
              <w:spacing w:after="200" w:line="276" w:lineRule="auto"/>
              <w:jc w:val="both"/>
              <w:rPr>
                <w:rFonts w:eastAsia="Calibri" w:cstheme="minorHAnsi"/>
                <w:noProof/>
                <w:color w:val="FF0000"/>
                <w:sz w:val="20"/>
                <w:szCs w:val="20"/>
                <w:lang w:val="ro-RO"/>
              </w:rPr>
            </w:pPr>
          </w:p>
        </w:tc>
        <w:tc>
          <w:tcPr>
            <w:tcW w:w="269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D62E3C3" w14:textId="77777777" w:rsidR="00356EB0" w:rsidRPr="00827249" w:rsidRDefault="00356EB0" w:rsidP="00C22213">
            <w:pPr>
              <w:spacing w:after="200" w:line="276" w:lineRule="auto"/>
              <w:jc w:val="both"/>
              <w:rPr>
                <w:rFonts w:eastAsia="Calibri" w:cstheme="minorHAnsi"/>
                <w:noProof/>
                <w:sz w:val="20"/>
                <w:szCs w:val="20"/>
                <w:lang w:val="fr-BE"/>
              </w:rPr>
            </w:pPr>
          </w:p>
        </w:tc>
        <w:tc>
          <w:tcPr>
            <w:tcW w:w="271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5C89358" w14:textId="77777777" w:rsidR="00356EB0" w:rsidRPr="00827249" w:rsidRDefault="00356EB0" w:rsidP="00C22213">
            <w:pPr>
              <w:spacing w:after="0" w:line="276" w:lineRule="auto"/>
              <w:jc w:val="both"/>
              <w:rPr>
                <w:rFonts w:eastAsia="Calibri" w:cstheme="minorHAnsi"/>
                <w:noProof/>
                <w:color w:val="FF0000"/>
                <w:sz w:val="20"/>
                <w:szCs w:val="20"/>
                <w:lang w:val="ro-RO"/>
              </w:rPr>
            </w:pPr>
          </w:p>
        </w:tc>
      </w:tr>
    </w:tbl>
    <w:p w14:paraId="2B4C815F" w14:textId="77777777" w:rsidR="00356EB0" w:rsidRPr="00827249" w:rsidRDefault="00356EB0" w:rsidP="00356EB0">
      <w:pPr>
        <w:spacing w:after="200" w:line="276" w:lineRule="auto"/>
        <w:ind w:left="1902" w:hanging="912"/>
        <w:jc w:val="both"/>
        <w:rPr>
          <w:rFonts w:eastAsia="Calibri" w:cstheme="minorHAnsi"/>
          <w:b/>
          <w:noProof/>
          <w:lang w:val="fr-BE"/>
        </w:rPr>
      </w:pPr>
    </w:p>
    <w:p w14:paraId="2BCF17D0" w14:textId="16B7FC08" w:rsidR="00356EB0" w:rsidRPr="00827249" w:rsidRDefault="00356EB0" w:rsidP="00356EB0">
      <w:pPr>
        <w:spacing w:after="200" w:line="276" w:lineRule="auto"/>
        <w:ind w:left="1902" w:hanging="912"/>
        <w:jc w:val="both"/>
        <w:rPr>
          <w:rFonts w:eastAsia="Calibri" w:cstheme="minorHAnsi"/>
          <w:i/>
          <w:noProof/>
          <w:sz w:val="20"/>
          <w:szCs w:val="20"/>
          <w:lang w:val="fr-BE"/>
        </w:rPr>
      </w:pPr>
      <w:r w:rsidRPr="00827249">
        <w:rPr>
          <w:rFonts w:eastAsia="Calibri" w:cstheme="minorHAnsi"/>
          <w:b/>
          <w:noProof/>
          <w:lang w:val="fr-BE"/>
        </w:rPr>
        <w:t>Atentie!</w:t>
      </w:r>
      <w:r w:rsidRPr="00827249">
        <w:rPr>
          <w:rFonts w:eastAsia="Calibri" w:cstheme="minorHAnsi"/>
          <w:noProof/>
          <w:sz w:val="20"/>
          <w:szCs w:val="20"/>
          <w:lang w:val="fr-BE"/>
        </w:rPr>
        <w:t xml:space="preserve"> E</w:t>
      </w:r>
      <w:r w:rsidRPr="00827249">
        <w:rPr>
          <w:rFonts w:eastAsia="Calibri" w:cstheme="minorHAnsi"/>
          <w:i/>
          <w:noProof/>
          <w:sz w:val="20"/>
          <w:szCs w:val="20"/>
          <w:lang w:val="fr-BE"/>
        </w:rPr>
        <w:t>ste necesar ca la toate criteriile obligatorii sa se obtina calificativul "DA".</w:t>
      </w:r>
    </w:p>
    <w:p w14:paraId="42D14F51" w14:textId="32723FC5" w:rsidR="00356EB0" w:rsidRPr="00827249" w:rsidRDefault="00356EB0" w:rsidP="00356EB0">
      <w:pPr>
        <w:spacing w:after="200" w:line="276" w:lineRule="auto"/>
        <w:ind w:left="1902"/>
        <w:jc w:val="both"/>
        <w:rPr>
          <w:rFonts w:eastAsia="Calibri" w:cstheme="minorHAnsi"/>
          <w:i/>
          <w:noProof/>
          <w:sz w:val="20"/>
          <w:szCs w:val="20"/>
          <w:lang w:val="fr-BE"/>
        </w:rPr>
      </w:pPr>
      <w:r w:rsidRPr="00827249">
        <w:rPr>
          <w:rFonts w:eastAsia="Calibri" w:cstheme="minorHAnsi"/>
          <w:i/>
          <w:noProof/>
          <w:sz w:val="20"/>
          <w:szCs w:val="20"/>
          <w:lang w:val="fr-BE"/>
        </w:rPr>
        <w:t xml:space="preserve">In situatia in care, si in urma clarificarilor, la unul dintre criterii calificativul va fi "Nu" SIDU (inclusiv documentatia obligatorie anexata) va fi respinsa. </w:t>
      </w:r>
    </w:p>
    <w:p w14:paraId="72DCBE93" w14:textId="77777777" w:rsidR="00356EB0" w:rsidRPr="00827249" w:rsidRDefault="00356EB0" w:rsidP="00356EB0">
      <w:pPr>
        <w:tabs>
          <w:tab w:val="left" w:pos="3900"/>
        </w:tabs>
        <w:spacing w:after="0" w:line="240" w:lineRule="auto"/>
        <w:jc w:val="center"/>
        <w:outlineLvl w:val="0"/>
        <w:rPr>
          <w:rFonts w:eastAsia="Times New Roman" w:cstheme="minorHAnsi"/>
          <w:b/>
          <w:color w:val="FF0000"/>
          <w:lang w:val="fr-FR" w:eastAsia="ro-RO"/>
        </w:rPr>
      </w:pPr>
      <w:r w:rsidRPr="00827249">
        <w:rPr>
          <w:rFonts w:eastAsia="Times New Roman" w:cstheme="minorHAnsi"/>
          <w:b/>
          <w:color w:val="FF0000"/>
          <w:lang w:val="fr-FR" w:eastAsia="ro-RO"/>
        </w:rPr>
        <w:tab/>
      </w:r>
    </w:p>
    <w:tbl>
      <w:tblPr>
        <w:tblW w:w="13954" w:type="dxa"/>
        <w:tblInd w:w="-72" w:type="dxa"/>
        <w:tblLayout w:type="fixed"/>
        <w:tblCellMar>
          <w:left w:w="0" w:type="dxa"/>
          <w:right w:w="0" w:type="dxa"/>
        </w:tblCellMar>
        <w:tblLook w:val="04A0" w:firstRow="1" w:lastRow="0" w:firstColumn="1" w:lastColumn="0" w:noHBand="0" w:noVBand="1"/>
      </w:tblPr>
      <w:tblGrid>
        <w:gridCol w:w="13954"/>
      </w:tblGrid>
      <w:tr w:rsidR="00356EB0" w:rsidRPr="00827249" w14:paraId="10822776" w14:textId="77777777" w:rsidTr="000E02FE">
        <w:trPr>
          <w:trHeight w:val="301"/>
        </w:trPr>
        <w:tc>
          <w:tcPr>
            <w:tcW w:w="1395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987F9AD" w14:textId="77777777" w:rsidR="00356EB0" w:rsidRPr="00827249" w:rsidRDefault="00356EB0" w:rsidP="00356EB0">
            <w:pPr>
              <w:spacing w:after="200" w:line="276" w:lineRule="auto"/>
              <w:jc w:val="both"/>
              <w:rPr>
                <w:rFonts w:eastAsia="Calibri" w:cstheme="minorHAnsi"/>
                <w:b/>
                <w:noProof/>
                <w:lang w:val="ro-RO"/>
              </w:rPr>
            </w:pPr>
            <w:r w:rsidRPr="00827249">
              <w:rPr>
                <w:rFonts w:eastAsia="Calibri" w:cstheme="minorHAnsi"/>
                <w:b/>
                <w:noProof/>
                <w:lang w:val="ro-RO"/>
              </w:rPr>
              <w:t>Concluzii</w:t>
            </w:r>
          </w:p>
        </w:tc>
      </w:tr>
      <w:tr w:rsidR="00356EB0" w:rsidRPr="00827249" w14:paraId="34BDF9C6" w14:textId="77777777" w:rsidTr="000E02FE">
        <w:trPr>
          <w:trHeight w:val="301"/>
        </w:trPr>
        <w:tc>
          <w:tcPr>
            <w:tcW w:w="1395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C308386" w14:textId="77777777" w:rsidR="00356EB0" w:rsidRPr="00827249" w:rsidRDefault="00356EB0" w:rsidP="00356EB0">
            <w:pPr>
              <w:spacing w:after="200" w:line="276" w:lineRule="auto"/>
              <w:jc w:val="both"/>
              <w:rPr>
                <w:rFonts w:eastAsia="Calibri" w:cstheme="minorHAnsi"/>
                <w:noProof/>
                <w:lang w:val="ro-RO"/>
              </w:rPr>
            </w:pPr>
            <w:r w:rsidRPr="00827249">
              <w:rPr>
                <w:rFonts w:eastAsia="Calibri" w:cstheme="minorHAnsi"/>
                <w:noProof/>
                <w:lang w:val="ro-RO"/>
              </w:rPr>
              <w:t xml:space="preserve">Strategia integrată de dezvoltare urbană este conformă şi admisibilă: </w:t>
            </w:r>
          </w:p>
          <w:p w14:paraId="1C32AB96" w14:textId="77777777" w:rsidR="00356EB0" w:rsidRPr="00827249" w:rsidRDefault="00356EB0" w:rsidP="00356EB0">
            <w:pPr>
              <w:spacing w:after="200" w:line="276" w:lineRule="auto"/>
              <w:jc w:val="both"/>
              <w:rPr>
                <w:rFonts w:eastAsia="Calibri" w:cstheme="minorHAnsi"/>
                <w:b/>
                <w:iCs/>
                <w:noProof/>
                <w:lang w:val="ro-RO" w:eastAsia="ro-RO"/>
              </w:rPr>
            </w:pPr>
            <w:r w:rsidRPr="00827249">
              <w:rPr>
                <w:rFonts w:eastAsia="Calibri" w:cstheme="minorHAnsi"/>
                <w:b/>
                <w:iCs/>
                <w:noProof/>
                <w:lang w:val="ro-RO" w:eastAsia="ro-RO"/>
              </w:rPr>
              <w:lastRenderedPageBreak/>
              <w:t xml:space="preserve">DA     </w:t>
            </w:r>
            <w:r w:rsidRPr="00827249">
              <w:rPr>
                <w:rFonts w:eastAsia="Calibri" w:cstheme="minorHAnsi"/>
                <w:b/>
                <w:iCs/>
                <w:noProof/>
                <w:lang w:val="ro-RO" w:eastAsia="ro-RO"/>
              </w:rPr>
              <w:fldChar w:fldCharType="begin"/>
            </w:r>
            <w:r w:rsidRPr="00827249">
              <w:rPr>
                <w:rFonts w:eastAsia="Calibri" w:cstheme="minorHAnsi"/>
                <w:b/>
                <w:iCs/>
                <w:noProof/>
                <w:lang w:val="ro-RO" w:eastAsia="ro-RO"/>
              </w:rPr>
              <w:instrText xml:space="preserve"> MACROBUTTON CheckIt </w:instrText>
            </w:r>
            <w:r w:rsidRPr="00827249">
              <w:rPr>
                <w:rFonts w:eastAsia="Calibri" w:cstheme="minorHAnsi"/>
                <w:b/>
                <w:iCs/>
                <w:noProof/>
                <w:lang w:val="ro-RO" w:eastAsia="ro-RO"/>
              </w:rPr>
              <w:sym w:font="Wingdings" w:char="F0A8"/>
            </w:r>
            <w:r w:rsidRPr="00827249">
              <w:rPr>
                <w:rFonts w:eastAsia="Calibri" w:cstheme="minorHAnsi"/>
                <w:noProof/>
                <w:lang w:val="ro-RO" w:eastAsia="ro-RO"/>
              </w:rPr>
              <w:fldChar w:fldCharType="end"/>
            </w:r>
            <w:r w:rsidRPr="00827249">
              <w:rPr>
                <w:rFonts w:eastAsia="Calibri" w:cstheme="minorHAnsi"/>
                <w:noProof/>
                <w:lang w:val="ro-RO"/>
              </w:rPr>
              <w:t xml:space="preserve">   </w:t>
            </w:r>
          </w:p>
          <w:p w14:paraId="5EED4F5D" w14:textId="77777777" w:rsidR="00356EB0" w:rsidRPr="00827249" w:rsidRDefault="00356EB0" w:rsidP="00356EB0">
            <w:pPr>
              <w:spacing w:after="0" w:line="276" w:lineRule="auto"/>
              <w:rPr>
                <w:rFonts w:eastAsia="Calibri" w:cstheme="minorHAnsi"/>
                <w:noProof/>
                <w:lang w:val="ro-RO"/>
              </w:rPr>
            </w:pPr>
            <w:r w:rsidRPr="00827249">
              <w:rPr>
                <w:rFonts w:eastAsia="Calibri" w:cstheme="minorHAnsi"/>
                <w:b/>
                <w:iCs/>
                <w:noProof/>
                <w:lang w:val="ro-RO" w:eastAsia="ro-RO"/>
              </w:rPr>
              <w:t xml:space="preserve">NU    </w:t>
            </w:r>
            <w:r w:rsidRPr="00827249">
              <w:rPr>
                <w:rFonts w:eastAsia="Calibri" w:cstheme="minorHAnsi"/>
                <w:b/>
                <w:iCs/>
                <w:noProof/>
                <w:lang w:val="ro-RO" w:eastAsia="ro-RO"/>
              </w:rPr>
              <w:fldChar w:fldCharType="begin"/>
            </w:r>
            <w:r w:rsidRPr="00827249">
              <w:rPr>
                <w:rFonts w:eastAsia="Calibri" w:cstheme="minorHAnsi"/>
                <w:b/>
                <w:iCs/>
                <w:noProof/>
                <w:lang w:val="ro-RO" w:eastAsia="ro-RO"/>
              </w:rPr>
              <w:instrText xml:space="preserve"> MACROBUTTON CheckIt </w:instrText>
            </w:r>
            <w:r w:rsidRPr="00827249">
              <w:rPr>
                <w:rFonts w:eastAsia="Calibri" w:cstheme="minorHAnsi"/>
                <w:b/>
                <w:iCs/>
                <w:noProof/>
                <w:lang w:val="ro-RO" w:eastAsia="ro-RO"/>
              </w:rPr>
              <w:sym w:font="Wingdings" w:char="F0A8"/>
            </w:r>
            <w:r w:rsidRPr="00827249">
              <w:rPr>
                <w:rFonts w:eastAsia="Calibri" w:cstheme="minorHAnsi"/>
                <w:noProof/>
                <w:lang w:val="ro-RO" w:eastAsia="ro-RO"/>
              </w:rPr>
              <w:fldChar w:fldCharType="end"/>
            </w:r>
            <w:r w:rsidRPr="00827249">
              <w:rPr>
                <w:rFonts w:eastAsia="Calibri" w:cstheme="minorHAnsi"/>
                <w:noProof/>
                <w:lang w:val="ro-RO"/>
              </w:rPr>
              <w:t xml:space="preserve">   </w:t>
            </w:r>
          </w:p>
          <w:p w14:paraId="510A93A0" w14:textId="77777777" w:rsidR="00356EB0" w:rsidRPr="00827249" w:rsidRDefault="00356EB0" w:rsidP="00356EB0">
            <w:pPr>
              <w:spacing w:after="0" w:line="276" w:lineRule="auto"/>
              <w:rPr>
                <w:rFonts w:eastAsia="Calibri" w:cstheme="minorHAnsi"/>
                <w:noProof/>
                <w:lang w:val="ro-RO" w:eastAsia="ro-RO"/>
              </w:rPr>
            </w:pPr>
            <w:r w:rsidRPr="00827249">
              <w:rPr>
                <w:rFonts w:eastAsia="Calibri" w:cstheme="minorHAnsi"/>
                <w:noProof/>
                <w:lang w:val="ro-RO"/>
              </w:rPr>
              <w:t xml:space="preserve">                                                                                                                                                                                                                                                    Ṣef Compartiment: </w:t>
            </w:r>
            <w:r w:rsidRPr="00827249">
              <w:rPr>
                <w:rFonts w:eastAsia="Calibri" w:cstheme="minorHAnsi"/>
                <w:noProof/>
                <w:lang w:val="ro-RO"/>
              </w:rPr>
              <w:tab/>
            </w:r>
          </w:p>
          <w:p w14:paraId="1DCE5019" w14:textId="77777777" w:rsidR="00356EB0" w:rsidRPr="00827249" w:rsidRDefault="00356EB0" w:rsidP="00356EB0">
            <w:pPr>
              <w:spacing w:after="0" w:line="276" w:lineRule="auto"/>
              <w:jc w:val="both"/>
              <w:rPr>
                <w:rFonts w:eastAsia="Calibri" w:cstheme="minorHAnsi"/>
                <w:noProof/>
                <w:lang w:val="ro-RO"/>
              </w:rPr>
            </w:pPr>
            <w:r w:rsidRPr="00827249">
              <w:rPr>
                <w:rFonts w:eastAsia="Calibri" w:cstheme="minorHAnsi"/>
                <w:noProof/>
                <w:lang w:val="ro-RO"/>
              </w:rPr>
              <w:t xml:space="preserve">Nume, prenume:  </w:t>
            </w:r>
          </w:p>
          <w:p w14:paraId="0EE382F0" w14:textId="77777777" w:rsidR="00356EB0" w:rsidRPr="00827249" w:rsidRDefault="00356EB0" w:rsidP="00356EB0">
            <w:pPr>
              <w:spacing w:after="0" w:line="276" w:lineRule="auto"/>
              <w:jc w:val="both"/>
              <w:rPr>
                <w:rFonts w:eastAsia="Calibri" w:cstheme="minorHAnsi"/>
                <w:noProof/>
                <w:color w:val="FF0000"/>
                <w:lang w:val="ro-RO"/>
              </w:rPr>
            </w:pPr>
            <w:r w:rsidRPr="00827249">
              <w:rPr>
                <w:rFonts w:eastAsia="Calibri" w:cstheme="minorHAnsi"/>
                <w:noProof/>
                <w:lang w:val="ro-RO"/>
              </w:rPr>
              <w:t xml:space="preserve">Data:  </w:t>
            </w:r>
          </w:p>
          <w:p w14:paraId="4922D8F9" w14:textId="77777777" w:rsidR="00356EB0" w:rsidRPr="00827249" w:rsidRDefault="00356EB0" w:rsidP="00356EB0">
            <w:pPr>
              <w:spacing w:after="0" w:line="276" w:lineRule="auto"/>
              <w:jc w:val="both"/>
              <w:rPr>
                <w:rFonts w:eastAsia="Calibri" w:cstheme="minorHAnsi"/>
                <w:noProof/>
                <w:lang w:val="ro-RO"/>
              </w:rPr>
            </w:pPr>
            <w:r w:rsidRPr="00827249">
              <w:rPr>
                <w:rFonts w:eastAsia="Calibri" w:cstheme="minorHAnsi"/>
                <w:noProof/>
                <w:lang w:val="ro-RO"/>
              </w:rPr>
              <w:t>Semnătura:</w:t>
            </w:r>
          </w:p>
          <w:p w14:paraId="58EAB39A" w14:textId="77777777" w:rsidR="00356EB0" w:rsidRPr="00827249" w:rsidRDefault="00356EB0" w:rsidP="00356EB0">
            <w:pPr>
              <w:spacing w:after="0" w:line="276" w:lineRule="auto"/>
              <w:jc w:val="both"/>
              <w:rPr>
                <w:rFonts w:eastAsia="Calibri" w:cstheme="minorHAnsi"/>
                <w:noProof/>
                <w:lang w:val="ro-RO"/>
              </w:rPr>
            </w:pPr>
          </w:p>
          <w:p w14:paraId="3EF91168" w14:textId="77777777" w:rsidR="00356EB0" w:rsidRPr="00827249" w:rsidRDefault="00356EB0" w:rsidP="00356EB0">
            <w:pPr>
              <w:tabs>
                <w:tab w:val="center" w:pos="4660"/>
              </w:tabs>
              <w:spacing w:after="0" w:line="276" w:lineRule="auto"/>
              <w:jc w:val="both"/>
              <w:rPr>
                <w:rFonts w:eastAsia="Calibri" w:cstheme="minorHAnsi"/>
                <w:noProof/>
                <w:lang w:val="ro-RO"/>
              </w:rPr>
            </w:pPr>
            <w:r w:rsidRPr="00827249">
              <w:rPr>
                <w:rFonts w:eastAsia="Calibri" w:cstheme="minorHAnsi"/>
                <w:noProof/>
                <w:lang w:val="ro-RO"/>
              </w:rPr>
              <w:t xml:space="preserve">Evaluator 1: </w:t>
            </w:r>
          </w:p>
          <w:p w14:paraId="741DA349" w14:textId="77777777" w:rsidR="00356EB0" w:rsidRPr="00827249" w:rsidRDefault="00356EB0" w:rsidP="00356EB0">
            <w:pPr>
              <w:tabs>
                <w:tab w:val="center" w:pos="4660"/>
              </w:tabs>
              <w:spacing w:after="0" w:line="276" w:lineRule="auto"/>
              <w:jc w:val="both"/>
              <w:rPr>
                <w:rFonts w:eastAsia="Calibri" w:cstheme="minorHAnsi"/>
                <w:noProof/>
                <w:lang w:val="ro-RO"/>
              </w:rPr>
            </w:pPr>
            <w:r w:rsidRPr="00827249">
              <w:rPr>
                <w:rFonts w:eastAsia="Calibri" w:cstheme="minorHAnsi"/>
                <w:noProof/>
                <w:lang w:val="ro-RO"/>
              </w:rPr>
              <w:t xml:space="preserve">Nume, prenume:  </w:t>
            </w:r>
          </w:p>
          <w:p w14:paraId="300E25ED" w14:textId="77777777" w:rsidR="00356EB0" w:rsidRPr="00827249" w:rsidRDefault="00356EB0" w:rsidP="00356EB0">
            <w:pPr>
              <w:tabs>
                <w:tab w:val="center" w:pos="4660"/>
              </w:tabs>
              <w:spacing w:after="0" w:line="276" w:lineRule="auto"/>
              <w:jc w:val="both"/>
              <w:rPr>
                <w:rFonts w:eastAsia="Calibri" w:cstheme="minorHAnsi"/>
                <w:noProof/>
                <w:lang w:val="ro-RO"/>
              </w:rPr>
            </w:pPr>
            <w:r w:rsidRPr="00827249">
              <w:rPr>
                <w:rFonts w:eastAsia="Calibri" w:cstheme="minorHAnsi"/>
                <w:noProof/>
                <w:lang w:val="ro-RO"/>
              </w:rPr>
              <w:t xml:space="preserve">Data început verificare:  </w:t>
            </w:r>
          </w:p>
          <w:p w14:paraId="29D1B90F" w14:textId="77777777" w:rsidR="00356EB0" w:rsidRPr="00827249" w:rsidRDefault="00356EB0" w:rsidP="00356EB0">
            <w:pPr>
              <w:tabs>
                <w:tab w:val="center" w:pos="4660"/>
              </w:tabs>
              <w:spacing w:after="0" w:line="276" w:lineRule="auto"/>
              <w:jc w:val="both"/>
              <w:rPr>
                <w:rFonts w:eastAsia="Calibri" w:cstheme="minorHAnsi"/>
                <w:noProof/>
                <w:lang w:val="ro-RO"/>
              </w:rPr>
            </w:pPr>
            <w:r w:rsidRPr="00827249">
              <w:rPr>
                <w:rFonts w:eastAsia="Calibri" w:cstheme="minorHAnsi"/>
                <w:noProof/>
                <w:lang w:val="ro-RO"/>
              </w:rPr>
              <w:t xml:space="preserve">Data sfârşit verificare:  </w:t>
            </w:r>
          </w:p>
          <w:p w14:paraId="6DB5449F" w14:textId="77777777" w:rsidR="00356EB0" w:rsidRPr="00827249" w:rsidRDefault="00356EB0" w:rsidP="00356EB0">
            <w:pPr>
              <w:tabs>
                <w:tab w:val="center" w:pos="4660"/>
              </w:tabs>
              <w:spacing w:after="0" w:line="276" w:lineRule="auto"/>
              <w:jc w:val="both"/>
              <w:rPr>
                <w:rFonts w:eastAsia="Calibri" w:cstheme="minorHAnsi"/>
                <w:noProof/>
                <w:lang w:val="ro-RO"/>
              </w:rPr>
            </w:pPr>
            <w:r w:rsidRPr="00827249">
              <w:rPr>
                <w:rFonts w:eastAsia="Calibri" w:cstheme="minorHAnsi"/>
                <w:noProof/>
                <w:lang w:val="ro-RO"/>
              </w:rPr>
              <w:t>Semnătura:</w:t>
            </w:r>
          </w:p>
          <w:p w14:paraId="5E166F3C" w14:textId="77777777" w:rsidR="00356EB0" w:rsidRPr="00827249" w:rsidRDefault="00356EB0" w:rsidP="00356EB0">
            <w:pPr>
              <w:tabs>
                <w:tab w:val="center" w:pos="4660"/>
              </w:tabs>
              <w:spacing w:after="0" w:line="276" w:lineRule="auto"/>
              <w:jc w:val="both"/>
              <w:rPr>
                <w:rFonts w:eastAsia="Calibri" w:cstheme="minorHAnsi"/>
                <w:noProof/>
                <w:lang w:val="ro-RO"/>
              </w:rPr>
            </w:pPr>
          </w:p>
          <w:p w14:paraId="1DB64B28" w14:textId="77777777" w:rsidR="00356EB0" w:rsidRPr="00827249" w:rsidRDefault="00356EB0" w:rsidP="00356EB0">
            <w:pPr>
              <w:tabs>
                <w:tab w:val="center" w:pos="4660"/>
              </w:tabs>
              <w:spacing w:after="0" w:line="276" w:lineRule="auto"/>
              <w:jc w:val="both"/>
              <w:rPr>
                <w:rFonts w:eastAsia="Calibri" w:cstheme="minorHAnsi"/>
                <w:noProof/>
                <w:lang w:val="ro-RO"/>
              </w:rPr>
            </w:pPr>
            <w:r w:rsidRPr="00827249">
              <w:rPr>
                <w:rFonts w:eastAsia="Calibri" w:cstheme="minorHAnsi"/>
                <w:noProof/>
                <w:lang w:val="ro-RO"/>
              </w:rPr>
              <w:t xml:space="preserve">Evaluator 2: </w:t>
            </w:r>
            <w:r w:rsidRPr="00827249">
              <w:rPr>
                <w:rFonts w:eastAsia="Calibri" w:cstheme="minorHAnsi"/>
                <w:noProof/>
                <w:lang w:val="ro-RO"/>
              </w:rPr>
              <w:tab/>
            </w:r>
          </w:p>
          <w:p w14:paraId="756E08C2" w14:textId="77777777" w:rsidR="00356EB0" w:rsidRPr="00827249" w:rsidRDefault="00356EB0" w:rsidP="00356EB0">
            <w:pPr>
              <w:tabs>
                <w:tab w:val="center" w:pos="4660"/>
              </w:tabs>
              <w:spacing w:after="0" w:line="276" w:lineRule="auto"/>
              <w:jc w:val="both"/>
              <w:rPr>
                <w:rFonts w:eastAsia="Calibri" w:cstheme="minorHAnsi"/>
                <w:noProof/>
                <w:lang w:val="ro-RO"/>
              </w:rPr>
            </w:pPr>
            <w:r w:rsidRPr="00827249">
              <w:rPr>
                <w:rFonts w:eastAsia="Calibri" w:cstheme="minorHAnsi"/>
                <w:noProof/>
                <w:lang w:val="ro-RO"/>
              </w:rPr>
              <w:t xml:space="preserve">Nume, prenume: </w:t>
            </w:r>
          </w:p>
          <w:p w14:paraId="1952E268" w14:textId="77777777" w:rsidR="00356EB0" w:rsidRPr="00827249" w:rsidRDefault="00356EB0" w:rsidP="00356EB0">
            <w:pPr>
              <w:tabs>
                <w:tab w:val="center" w:pos="4660"/>
              </w:tabs>
              <w:spacing w:after="0" w:line="276" w:lineRule="auto"/>
              <w:jc w:val="both"/>
              <w:rPr>
                <w:rFonts w:eastAsia="Calibri" w:cstheme="minorHAnsi"/>
                <w:noProof/>
                <w:lang w:val="ro-RO"/>
              </w:rPr>
            </w:pPr>
            <w:r w:rsidRPr="00827249">
              <w:rPr>
                <w:rFonts w:eastAsia="Calibri" w:cstheme="minorHAnsi"/>
                <w:noProof/>
                <w:lang w:val="ro-RO"/>
              </w:rPr>
              <w:t xml:space="preserve">Data început verificare:  </w:t>
            </w:r>
          </w:p>
          <w:p w14:paraId="1BC460DD" w14:textId="77777777" w:rsidR="00356EB0" w:rsidRPr="00827249" w:rsidRDefault="00356EB0" w:rsidP="00356EB0">
            <w:pPr>
              <w:tabs>
                <w:tab w:val="center" w:pos="4660"/>
              </w:tabs>
              <w:spacing w:after="0" w:line="276" w:lineRule="auto"/>
              <w:jc w:val="both"/>
              <w:rPr>
                <w:rFonts w:eastAsia="Calibri" w:cstheme="minorHAnsi"/>
                <w:noProof/>
                <w:lang w:val="ro-RO"/>
              </w:rPr>
            </w:pPr>
            <w:r w:rsidRPr="00827249">
              <w:rPr>
                <w:rFonts w:eastAsia="Calibri" w:cstheme="minorHAnsi"/>
                <w:noProof/>
                <w:lang w:val="ro-RO"/>
              </w:rPr>
              <w:t xml:space="preserve">Data sfârşit verificare:  </w:t>
            </w:r>
          </w:p>
          <w:p w14:paraId="2FBEF932" w14:textId="0B6062AE" w:rsidR="00356EB0" w:rsidRPr="00827249" w:rsidRDefault="00356EB0" w:rsidP="00356EB0">
            <w:pPr>
              <w:tabs>
                <w:tab w:val="center" w:pos="4660"/>
              </w:tabs>
              <w:spacing w:after="0" w:line="276" w:lineRule="auto"/>
              <w:jc w:val="both"/>
              <w:rPr>
                <w:rFonts w:eastAsia="Calibri" w:cstheme="minorHAnsi"/>
                <w:noProof/>
                <w:lang w:val="ro-RO"/>
              </w:rPr>
            </w:pPr>
            <w:r w:rsidRPr="00827249">
              <w:rPr>
                <w:rFonts w:eastAsia="Calibri" w:cstheme="minorHAnsi"/>
                <w:noProof/>
                <w:lang w:val="ro-RO"/>
              </w:rPr>
              <w:t>Semnătura:</w:t>
            </w:r>
          </w:p>
          <w:p w14:paraId="4C6AB566" w14:textId="2B462FA3" w:rsidR="00356EB0" w:rsidRPr="00827249" w:rsidRDefault="00356EB0" w:rsidP="00356EB0">
            <w:pPr>
              <w:spacing w:after="200" w:line="276" w:lineRule="auto"/>
              <w:jc w:val="both"/>
              <w:rPr>
                <w:rFonts w:eastAsia="Calibri" w:cstheme="minorHAnsi"/>
                <w:noProof/>
                <w:lang w:val="ro-RO"/>
              </w:rPr>
            </w:pPr>
          </w:p>
        </w:tc>
      </w:tr>
    </w:tbl>
    <w:p w14:paraId="7723F419" w14:textId="77777777" w:rsidR="00356EB0" w:rsidRPr="00827249" w:rsidRDefault="00356EB0" w:rsidP="00356EB0">
      <w:pPr>
        <w:tabs>
          <w:tab w:val="left" w:pos="3481"/>
        </w:tabs>
        <w:spacing w:after="200" w:line="276" w:lineRule="auto"/>
        <w:rPr>
          <w:rFonts w:eastAsia="Calibri" w:cstheme="minorHAnsi"/>
          <w:noProof/>
          <w:color w:val="FF0000"/>
          <w:lang w:val="ro-RO"/>
        </w:rPr>
      </w:pPr>
    </w:p>
    <w:p w14:paraId="3E981E31" w14:textId="77777777" w:rsidR="00291BB9" w:rsidRPr="00827249" w:rsidRDefault="00291BB9">
      <w:pPr>
        <w:rPr>
          <w:rFonts w:cstheme="minorHAnsi"/>
        </w:rPr>
      </w:pPr>
    </w:p>
    <w:sectPr w:rsidR="00291BB9" w:rsidRPr="00827249" w:rsidSect="00DD1D0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4DA"/>
    <w:rsid w:val="000E02FE"/>
    <w:rsid w:val="00291BB9"/>
    <w:rsid w:val="002A4F39"/>
    <w:rsid w:val="00356EB0"/>
    <w:rsid w:val="003D42EC"/>
    <w:rsid w:val="005A00F5"/>
    <w:rsid w:val="007F5279"/>
    <w:rsid w:val="00827249"/>
    <w:rsid w:val="00C22213"/>
    <w:rsid w:val="00CA44DA"/>
    <w:rsid w:val="00D5470D"/>
    <w:rsid w:val="00DD1D00"/>
    <w:rsid w:val="00EA5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38DB1"/>
  <w15:chartTrackingRefBased/>
  <w15:docId w15:val="{2A768B38-C4A7-422F-A3E8-24F5D93E8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C22213"/>
    <w:rPr>
      <w:sz w:val="16"/>
      <w:szCs w:val="16"/>
    </w:rPr>
  </w:style>
  <w:style w:type="paragraph" w:styleId="CommentText">
    <w:name w:val="annotation text"/>
    <w:basedOn w:val="Normal"/>
    <w:link w:val="CommentTextChar"/>
    <w:uiPriority w:val="99"/>
    <w:semiHidden/>
    <w:unhideWhenUsed/>
    <w:rsid w:val="00C22213"/>
    <w:pPr>
      <w:spacing w:after="200" w:line="276" w:lineRule="auto"/>
    </w:pPr>
    <w:rPr>
      <w:rFonts w:ascii="Calibri" w:eastAsia="Calibri" w:hAnsi="Calibri" w:cs="Times New Roman"/>
      <w:noProof/>
      <w:sz w:val="20"/>
      <w:szCs w:val="20"/>
      <w:lang w:val="ro-RO"/>
    </w:rPr>
  </w:style>
  <w:style w:type="character" w:customStyle="1" w:styleId="CommentTextChar">
    <w:name w:val="Comment Text Char"/>
    <w:basedOn w:val="DefaultParagraphFont"/>
    <w:link w:val="CommentText"/>
    <w:uiPriority w:val="99"/>
    <w:semiHidden/>
    <w:rsid w:val="00C22213"/>
    <w:rPr>
      <w:rFonts w:ascii="Calibri" w:eastAsia="Calibri" w:hAnsi="Calibri" w:cs="Times New Roman"/>
      <w:noProof/>
      <w:sz w:val="20"/>
      <w:szCs w:val="20"/>
      <w:lang w:val="ro-RO"/>
    </w:rPr>
  </w:style>
  <w:style w:type="paragraph" w:styleId="Revision">
    <w:name w:val="Revision"/>
    <w:hidden/>
    <w:uiPriority w:val="99"/>
    <w:semiHidden/>
    <w:rsid w:val="00D547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71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714</Words>
  <Characters>4072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Denissa Ciucu</dc:creator>
  <cp:keywords/>
  <dc:description/>
  <cp:lastModifiedBy>Mihaela Tascu</cp:lastModifiedBy>
  <cp:revision>8</cp:revision>
  <dcterms:created xsi:type="dcterms:W3CDTF">2023-02-28T12:19:00Z</dcterms:created>
  <dcterms:modified xsi:type="dcterms:W3CDTF">2023-03-13T07:49:00Z</dcterms:modified>
</cp:coreProperties>
</file>